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863"/>
        <w:gridCol w:w="5645"/>
        <w:gridCol w:w="5812"/>
        <w:gridCol w:w="2603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014F851B" w:rsidR="00F115F9" w:rsidRPr="00833B2A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Science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A012A7">
        <w:trPr>
          <w:trHeight w:val="613"/>
        </w:trPr>
        <w:tc>
          <w:tcPr>
            <w:tcW w:w="1863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5645" w:type="dxa"/>
            <w:vAlign w:val="center"/>
          </w:tcPr>
          <w:p w14:paraId="2AAF3D7A" w14:textId="2F51ED35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457453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812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03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FE71B9" w:rsidRPr="00833B2A" w14:paraId="7358315F" w14:textId="77777777" w:rsidTr="00FE71B9">
        <w:trPr>
          <w:trHeight w:val="613"/>
        </w:trPr>
        <w:tc>
          <w:tcPr>
            <w:tcW w:w="1863" w:type="dxa"/>
            <w:vAlign w:val="center"/>
          </w:tcPr>
          <w:p w14:paraId="0621DCE7" w14:textId="7B32F592" w:rsidR="00FE71B9" w:rsidRPr="00833B2A" w:rsidRDefault="00FE71B9" w:rsidP="00457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Animals Including Humans</w:t>
            </w:r>
          </w:p>
        </w:tc>
        <w:tc>
          <w:tcPr>
            <w:tcW w:w="5645" w:type="dxa"/>
          </w:tcPr>
          <w:p w14:paraId="28F3DBC9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Identify and name the main parts of the human circulatory system, and describe the functions of the heart, blood vessels and blood. </w:t>
            </w:r>
          </w:p>
          <w:p w14:paraId="2E437175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Recognise the impact of diet, exercise, drugs and lifestyle on the way their bodies function. </w:t>
            </w:r>
          </w:p>
          <w:p w14:paraId="5C243B72" w14:textId="6C645B42" w:rsidR="00FE71B9" w:rsidRPr="00833B2A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Describe the ways in which nutrients and water are transported within animals, including humans.</w:t>
            </w:r>
          </w:p>
        </w:tc>
        <w:tc>
          <w:tcPr>
            <w:tcW w:w="5812" w:type="dxa"/>
          </w:tcPr>
          <w:p w14:paraId="3A322F64" w14:textId="2D24601F" w:rsidR="00FE71B9" w:rsidRDefault="00FE71B9" w:rsidP="00457453">
            <w:pPr>
              <w:pStyle w:val="BodyText"/>
              <w:kinsoku w:val="0"/>
              <w:overflowPunct w:val="0"/>
              <w:spacing w:before="101"/>
              <w:rPr>
                <w:rFonts w:ascii="Arial" w:hAnsi="Arial" w:cs="Arial"/>
                <w:color w:val="292526"/>
                <w:sz w:val="24"/>
                <w:szCs w:val="24"/>
              </w:rPr>
            </w:pPr>
            <w:r w:rsidRPr="00457453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Internal organs: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heart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>lungs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liver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kidney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brain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skeletal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skeleton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muscle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muscular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digest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>digestion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digestive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>circulatory system</w:t>
            </w:r>
            <w:r>
              <w:rPr>
                <w:rFonts w:ascii="Arial" w:hAnsi="Arial" w:cs="Arial"/>
                <w:color w:val="292526"/>
              </w:rPr>
              <w:t xml:space="preserve">,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>heart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blood </w:t>
            </w:r>
            <w:r w:rsidRPr="00FF3F91"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>vessels</w:t>
            </w:r>
            <w:r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 xml:space="preserve">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blood </w:t>
            </w:r>
          </w:p>
          <w:p w14:paraId="4223500F" w14:textId="1F430570" w:rsidR="00FE71B9" w:rsidRPr="00FF3F91" w:rsidRDefault="00FE71B9" w:rsidP="00457453">
            <w:pPr>
              <w:pStyle w:val="BodyText"/>
              <w:kinsoku w:val="0"/>
              <w:overflowPunct w:val="0"/>
              <w:spacing w:before="101"/>
              <w:rPr>
                <w:rFonts w:ascii="Arial" w:hAnsi="Arial" w:cs="Arial"/>
                <w:color w:val="292526"/>
                <w:sz w:val="24"/>
                <w:szCs w:val="24"/>
              </w:rPr>
            </w:pPr>
            <w:r w:rsidRPr="00457453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Impact: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 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>diet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exercise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drugs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lifestyle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nutrients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water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damage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drugs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alcohol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FF3F91">
              <w:rPr>
                <w:rFonts w:ascii="Arial" w:hAnsi="Arial" w:cs="Arial"/>
                <w:color w:val="292526"/>
                <w:sz w:val="24"/>
                <w:szCs w:val="24"/>
              </w:rPr>
              <w:t xml:space="preserve"> substances</w:t>
            </w:r>
          </w:p>
          <w:p w14:paraId="750960B9" w14:textId="5FC31E1F" w:rsidR="00FE71B9" w:rsidRPr="00457453" w:rsidRDefault="00FE71B9" w:rsidP="00457453">
            <w:pPr>
              <w:pStyle w:val="BodyText"/>
              <w:kinsoku w:val="0"/>
              <w:overflowPunct w:val="0"/>
              <w:spacing w:before="101"/>
              <w:rPr>
                <w:rFonts w:ascii="Arial" w:hAnsi="Arial" w:cs="Arial"/>
                <w:color w:val="292526"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  <w:vAlign w:val="center"/>
          </w:tcPr>
          <w:p w14:paraId="3F7276BE" w14:textId="77777777" w:rsidR="00FE71B9" w:rsidRDefault="00FE71B9" w:rsidP="00FE71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Homework activities based upon current topic</w:t>
            </w:r>
          </w:p>
          <w:p w14:paraId="254238BB" w14:textId="77777777" w:rsidR="00FE71B9" w:rsidRDefault="00FE71B9" w:rsidP="00FE71B9">
            <w:pPr>
              <w:jc w:val="center"/>
              <w:rPr>
                <w:rFonts w:ascii="Arial" w:hAnsi="Arial" w:cs="Arial"/>
              </w:rPr>
            </w:pPr>
          </w:p>
          <w:p w14:paraId="78873260" w14:textId="77777777" w:rsidR="00FE71B9" w:rsidRDefault="00FE71B9" w:rsidP="00FE71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of resources for children to devise their own experiments e.g. Balance scales, funnels, heart rate monitors, magnifiers, magnets, springs</w:t>
            </w:r>
          </w:p>
          <w:p w14:paraId="75A481E9" w14:textId="77777777" w:rsidR="00FE71B9" w:rsidRDefault="00FE71B9" w:rsidP="00FE71B9">
            <w:pPr>
              <w:jc w:val="center"/>
              <w:rPr>
                <w:rFonts w:ascii="Arial" w:hAnsi="Arial" w:cs="Arial"/>
              </w:rPr>
            </w:pPr>
          </w:p>
          <w:p w14:paraId="03D09105" w14:textId="66CEEB42" w:rsidR="00FE71B9" w:rsidRPr="00833B2A" w:rsidRDefault="00FE71B9" w:rsidP="00FE71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Activities: separating salt/sand and gravel, invertebrate study in Summer months, light and shadows experiment</w:t>
            </w:r>
          </w:p>
        </w:tc>
      </w:tr>
      <w:tr w:rsidR="00FE71B9" w:rsidRPr="00833B2A" w14:paraId="66C9EF3C" w14:textId="3BAEAEF5" w:rsidTr="00A012A7">
        <w:trPr>
          <w:trHeight w:val="613"/>
        </w:trPr>
        <w:tc>
          <w:tcPr>
            <w:tcW w:w="1863" w:type="dxa"/>
            <w:vAlign w:val="center"/>
          </w:tcPr>
          <w:p w14:paraId="76D56631" w14:textId="6D03DECB" w:rsidR="00FE71B9" w:rsidRPr="00833B2A" w:rsidRDefault="00FE71B9" w:rsidP="00457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Living things and their habitats</w:t>
            </w:r>
          </w:p>
        </w:tc>
        <w:tc>
          <w:tcPr>
            <w:tcW w:w="5645" w:type="dxa"/>
          </w:tcPr>
          <w:p w14:paraId="610DF74C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Describe how living things are classified into broad groups according to common observable characteristics and based on similarities and differences, including microorganisms, plants and animals. </w:t>
            </w:r>
          </w:p>
          <w:p w14:paraId="73BE4E2C" w14:textId="6FD5166B" w:rsidR="00FE71B9" w:rsidRPr="00833B2A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Give reasons for classifying plants and animals based on specific characteristics.</w:t>
            </w:r>
          </w:p>
        </w:tc>
        <w:tc>
          <w:tcPr>
            <w:tcW w:w="5812" w:type="dxa"/>
          </w:tcPr>
          <w:p w14:paraId="0B448FE6" w14:textId="0BA31945" w:rsidR="00FE71B9" w:rsidRPr="001F06AE" w:rsidRDefault="00FE71B9" w:rsidP="00D61C5D">
            <w:pPr>
              <w:pStyle w:val="KS2BodyCopyKS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F06AE">
              <w:rPr>
                <w:rFonts w:ascii="Arial" w:hAnsi="Arial" w:cs="Arial"/>
                <w:sz w:val="24"/>
                <w:szCs w:val="24"/>
              </w:rPr>
              <w:t>micro-organisms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F06AE">
              <w:rPr>
                <w:rFonts w:ascii="Arial" w:hAnsi="Arial" w:cs="Arial"/>
                <w:sz w:val="24"/>
                <w:szCs w:val="24"/>
              </w:rPr>
              <w:t>plants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F06AE">
              <w:rPr>
                <w:rFonts w:ascii="Arial" w:hAnsi="Arial" w:cs="Arial"/>
                <w:sz w:val="24"/>
                <w:szCs w:val="24"/>
              </w:rPr>
              <w:t>animal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F06AE">
              <w:rPr>
                <w:rFonts w:ascii="Arial" w:hAnsi="Arial" w:cs="Arial"/>
                <w:sz w:val="24"/>
                <w:szCs w:val="24"/>
              </w:rPr>
              <w:t>classification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F06AE">
              <w:rPr>
                <w:rFonts w:ascii="Arial" w:hAnsi="Arial" w:cs="Arial"/>
                <w:sz w:val="24"/>
                <w:szCs w:val="24"/>
              </w:rPr>
              <w:t>classify animals</w:t>
            </w:r>
          </w:p>
          <w:p w14:paraId="1D8EFF57" w14:textId="77777777" w:rsidR="00FE71B9" w:rsidRDefault="00FE71B9" w:rsidP="00D61C5D">
            <w:pPr>
              <w:pStyle w:val="Heading2KS2"/>
              <w:spacing w:after="17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F06AE">
              <w:rPr>
                <w:rFonts w:ascii="Arial" w:hAnsi="Arial" w:cs="Arial"/>
                <w:sz w:val="24"/>
                <w:szCs w:val="24"/>
              </w:rPr>
              <w:t>invertebrates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45745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insects, spiders, snails, worms</w:t>
            </w:r>
          </w:p>
          <w:p w14:paraId="3E7CBE5A" w14:textId="535CC320" w:rsidR="00FE71B9" w:rsidRPr="00D61C5D" w:rsidRDefault="00FE71B9" w:rsidP="00D61C5D">
            <w:pPr>
              <w:pStyle w:val="Heading2KS2"/>
              <w:spacing w:after="17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F06AE">
              <w:rPr>
                <w:rFonts w:ascii="Arial" w:hAnsi="Arial" w:cs="Arial"/>
                <w:sz w:val="24"/>
                <w:szCs w:val="24"/>
              </w:rPr>
              <w:t>vertebrates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1C5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fish, amphibians, reptiles, birds, mammals</w:t>
            </w:r>
          </w:p>
          <w:p w14:paraId="4549557A" w14:textId="25D7657A" w:rsidR="00FE71B9" w:rsidRPr="001F06AE" w:rsidRDefault="00FE71B9" w:rsidP="00D61C5D">
            <w:pPr>
              <w:pStyle w:val="Heading2KS2"/>
              <w:spacing w:after="17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F06AE">
              <w:rPr>
                <w:rFonts w:ascii="Arial" w:hAnsi="Arial" w:cs="Arial"/>
                <w:sz w:val="24"/>
                <w:szCs w:val="24"/>
              </w:rPr>
              <w:t>cientists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1C5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Carl Linnaeus</w:t>
            </w:r>
          </w:p>
          <w:p w14:paraId="6F84F9E5" w14:textId="00F520D1" w:rsidR="00FE71B9" w:rsidRPr="00457453" w:rsidRDefault="00FE71B9" w:rsidP="00457453">
            <w:pPr>
              <w:pStyle w:val="Heading2KS2"/>
              <w:spacing w:after="17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14:paraId="377AD2FB" w14:textId="30B0AA52" w:rsidR="00FE71B9" w:rsidRPr="00747E7F" w:rsidRDefault="00FE71B9" w:rsidP="00457453">
            <w:pPr>
              <w:rPr>
                <w:rFonts w:ascii="Arial" w:hAnsi="Arial" w:cs="Arial"/>
                <w:sz w:val="32"/>
              </w:rPr>
            </w:pPr>
          </w:p>
        </w:tc>
      </w:tr>
      <w:tr w:rsidR="00FE71B9" w:rsidRPr="00833B2A" w14:paraId="498B1000" w14:textId="713E9EBD" w:rsidTr="00A012A7">
        <w:trPr>
          <w:trHeight w:val="613"/>
        </w:trPr>
        <w:tc>
          <w:tcPr>
            <w:tcW w:w="1863" w:type="dxa"/>
            <w:vAlign w:val="center"/>
          </w:tcPr>
          <w:p w14:paraId="081D2B42" w14:textId="4A4AFA95" w:rsidR="00FE71B9" w:rsidRPr="00833B2A" w:rsidRDefault="00FE71B9" w:rsidP="00747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Electricity</w:t>
            </w:r>
          </w:p>
        </w:tc>
        <w:tc>
          <w:tcPr>
            <w:tcW w:w="5645" w:type="dxa"/>
          </w:tcPr>
          <w:p w14:paraId="3CDEC2E5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Associate the brightness of a lamp or the volume of a buzzer with the number and voltage of cells used in the circuit. </w:t>
            </w:r>
          </w:p>
          <w:p w14:paraId="48E79C30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Compare and give reasons for variations in how components function, including the brightness of bulbs, the loudness of buzzers and the on/off position of switches. </w:t>
            </w:r>
          </w:p>
          <w:p w14:paraId="62113780" w14:textId="785FC4D6" w:rsidR="00FE71B9" w:rsidRPr="00833B2A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Use recognised symbols when representing a simple circuit in a diagram.</w:t>
            </w:r>
          </w:p>
        </w:tc>
        <w:tc>
          <w:tcPr>
            <w:tcW w:w="5812" w:type="dxa"/>
          </w:tcPr>
          <w:p w14:paraId="502DE3D6" w14:textId="69E04CC3" w:rsidR="00FE71B9" w:rsidRPr="001B7143" w:rsidRDefault="00FE71B9" w:rsidP="00D61C5D">
            <w:pPr>
              <w:pStyle w:val="BodyText"/>
              <w:kinsoku w:val="0"/>
              <w:overflowPunct w:val="0"/>
              <w:spacing w:before="170"/>
              <w:rPr>
                <w:rFonts w:ascii="Arial" w:hAnsi="Arial" w:cs="Arial"/>
                <w:color w:val="292526"/>
                <w:sz w:val="24"/>
                <w:szCs w:val="24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volume, 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>brightness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volume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switches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>danger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series</w:t>
            </w:r>
            <w:r w:rsidRPr="001B7143">
              <w:rPr>
                <w:rFonts w:ascii="Arial" w:hAnsi="Arial" w:cs="Arial"/>
                <w:color w:val="292526"/>
                <w:spacing w:val="3"/>
                <w:sz w:val="24"/>
                <w:szCs w:val="24"/>
              </w:rPr>
              <w:t xml:space="preserve"> </w:t>
            </w:r>
            <w:r w:rsidRPr="001B7143"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>circuit</w:t>
            </w:r>
            <w:r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 xml:space="preserve">, 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>working safely with electricity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</w:rPr>
              <w:t xml:space="preserve"> 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>sign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>circuit diagram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switch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>bulb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buzzer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motor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1B7143">
              <w:rPr>
                <w:rFonts w:ascii="Arial" w:hAnsi="Arial" w:cs="Arial"/>
                <w:color w:val="292526"/>
                <w:sz w:val="24"/>
                <w:szCs w:val="24"/>
              </w:rPr>
              <w:t xml:space="preserve"> recognised symbols</w:t>
            </w:r>
          </w:p>
          <w:p w14:paraId="16D9487B" w14:textId="0B8A7B9C" w:rsidR="00FE71B9" w:rsidRDefault="00FE71B9" w:rsidP="00D61C5D">
            <w:pPr>
              <w:pStyle w:val="BodyText"/>
              <w:kinsoku w:val="0"/>
              <w:overflowPunct w:val="0"/>
              <w:spacing w:before="170"/>
              <w:ind w:right="1470"/>
              <w:rPr>
                <w:color w:val="292526"/>
              </w:rPr>
            </w:pPr>
          </w:p>
          <w:p w14:paraId="7C3CD9F5" w14:textId="3C47EC04" w:rsidR="00FE71B9" w:rsidRPr="00833B2A" w:rsidRDefault="00FE71B9" w:rsidP="00D61C5D">
            <w:pPr>
              <w:pStyle w:val="BodyText"/>
              <w:kinsoku w:val="0"/>
              <w:overflowPunct w:val="0"/>
              <w:ind w:right="10"/>
              <w:rPr>
                <w:rFonts w:ascii="Arial" w:hAnsi="Arial" w:cs="Arial"/>
              </w:rPr>
            </w:pPr>
          </w:p>
        </w:tc>
        <w:tc>
          <w:tcPr>
            <w:tcW w:w="2603" w:type="dxa"/>
            <w:vMerge/>
          </w:tcPr>
          <w:p w14:paraId="0A5CB6B1" w14:textId="77777777" w:rsidR="00FE71B9" w:rsidRPr="00833B2A" w:rsidRDefault="00FE71B9" w:rsidP="00747E7F">
            <w:pPr>
              <w:rPr>
                <w:rFonts w:ascii="Arial" w:hAnsi="Arial" w:cs="Arial"/>
              </w:rPr>
            </w:pPr>
          </w:p>
        </w:tc>
      </w:tr>
      <w:tr w:rsidR="00FE71B9" w:rsidRPr="00833B2A" w14:paraId="7675AB03" w14:textId="21D96BDC" w:rsidTr="00A012A7">
        <w:trPr>
          <w:trHeight w:val="613"/>
        </w:trPr>
        <w:tc>
          <w:tcPr>
            <w:tcW w:w="1863" w:type="dxa"/>
            <w:vAlign w:val="center"/>
          </w:tcPr>
          <w:p w14:paraId="2C6C8F51" w14:textId="2FB7DC8F" w:rsidR="00FE71B9" w:rsidRPr="00833B2A" w:rsidRDefault="00FE71B9" w:rsidP="00457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Light</w:t>
            </w:r>
          </w:p>
        </w:tc>
        <w:tc>
          <w:tcPr>
            <w:tcW w:w="5645" w:type="dxa"/>
          </w:tcPr>
          <w:p w14:paraId="16EC3A8E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Recognise that light travels in straight lines. </w:t>
            </w:r>
          </w:p>
          <w:p w14:paraId="7F8F1B25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Use the idea that light travels in straight lines to explain that objects are seen because they give out or reflect light into the eye. </w:t>
            </w:r>
          </w:p>
          <w:p w14:paraId="3011582C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lastRenderedPageBreak/>
              <w:t xml:space="preserve">• Explain that we see things because light travels from light sources to our eyes or from light sources to objects and then to our eyes. </w:t>
            </w:r>
          </w:p>
          <w:p w14:paraId="5BC2D2F7" w14:textId="24706208" w:rsidR="00FE71B9" w:rsidRPr="00833B2A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Use the idea that light travels in straight lines to explain why shadows have the same shape as the objects that cast them.</w:t>
            </w:r>
          </w:p>
        </w:tc>
        <w:tc>
          <w:tcPr>
            <w:tcW w:w="5812" w:type="dxa"/>
          </w:tcPr>
          <w:p w14:paraId="3DC67DD4" w14:textId="5A34B987" w:rsidR="00FE71B9" w:rsidRPr="00833B2A" w:rsidRDefault="00FE71B9" w:rsidP="00457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light, travels, straight, reflect, light source, object, shadow, mirror, periscope, rainbow, filters.</w:t>
            </w:r>
          </w:p>
        </w:tc>
        <w:tc>
          <w:tcPr>
            <w:tcW w:w="2603" w:type="dxa"/>
            <w:vMerge/>
          </w:tcPr>
          <w:p w14:paraId="2D0B9C4F" w14:textId="77777777" w:rsidR="00FE71B9" w:rsidRPr="00833B2A" w:rsidRDefault="00FE71B9" w:rsidP="00457453">
            <w:pPr>
              <w:rPr>
                <w:rFonts w:ascii="Arial" w:hAnsi="Arial" w:cs="Arial"/>
              </w:rPr>
            </w:pPr>
          </w:p>
        </w:tc>
      </w:tr>
      <w:tr w:rsidR="00FE71B9" w:rsidRPr="00833B2A" w14:paraId="0BDD3744" w14:textId="77777777" w:rsidTr="00A012A7">
        <w:trPr>
          <w:trHeight w:val="613"/>
        </w:trPr>
        <w:tc>
          <w:tcPr>
            <w:tcW w:w="1863" w:type="dxa"/>
            <w:vAlign w:val="center"/>
          </w:tcPr>
          <w:p w14:paraId="3E03B313" w14:textId="43357B33" w:rsidR="00FE71B9" w:rsidRPr="00E30F70" w:rsidRDefault="00FE71B9" w:rsidP="00457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Evolution and inheritance</w:t>
            </w:r>
          </w:p>
        </w:tc>
        <w:tc>
          <w:tcPr>
            <w:tcW w:w="5645" w:type="dxa"/>
          </w:tcPr>
          <w:p w14:paraId="2F06C612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Recognise that living things have changed over time and that fossils provide information about living things that inhabited the Earth millions of years ago. </w:t>
            </w:r>
          </w:p>
          <w:p w14:paraId="31E962F7" w14:textId="77777777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Recognise that living things produce offspring of the same kind, but normally offspring vary and are not identical to their parents. </w:t>
            </w:r>
          </w:p>
          <w:p w14:paraId="2EF9BDCA" w14:textId="61866553" w:rsidR="00FE71B9" w:rsidRPr="00E30F70" w:rsidRDefault="00FE71B9" w:rsidP="00457453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Identify how animals and plants are adapted to suit their environment in different ways and that adaptation may lead to evolution.</w:t>
            </w:r>
          </w:p>
        </w:tc>
        <w:tc>
          <w:tcPr>
            <w:tcW w:w="5812" w:type="dxa"/>
          </w:tcPr>
          <w:p w14:paraId="1322A44B" w14:textId="77777777" w:rsidR="00FE71B9" w:rsidRDefault="00FE71B9" w:rsidP="00B41523">
            <w:pPr>
              <w:pStyle w:val="KS2BodyCopyKS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5BD9">
              <w:rPr>
                <w:rFonts w:ascii="Arial" w:hAnsi="Arial" w:cs="Arial"/>
                <w:sz w:val="24"/>
                <w:szCs w:val="24"/>
              </w:rPr>
              <w:t>living things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change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fossils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offspring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vary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not identical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characteristics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variation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evolution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adaption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inherit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inheritance</w:t>
            </w:r>
          </w:p>
          <w:p w14:paraId="4EFCA90E" w14:textId="747CE189" w:rsidR="00FE71B9" w:rsidRDefault="00FE71B9" w:rsidP="00B41523">
            <w:pPr>
              <w:pStyle w:val="KS2BodyCopyKS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5BD9">
              <w:rPr>
                <w:rFonts w:ascii="Arial" w:hAnsi="Arial" w:cs="Arial"/>
                <w:sz w:val="24"/>
                <w:szCs w:val="24"/>
              </w:rPr>
              <w:t>Charles Darwin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Alfred Wallace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adapt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environment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extreme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conditions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5BD9">
              <w:rPr>
                <w:rFonts w:ascii="Arial" w:hAnsi="Arial" w:cs="Arial"/>
                <w:sz w:val="24"/>
                <w:szCs w:val="24"/>
              </w:rPr>
              <w:t>advantageous v disadvantageous</w:t>
            </w:r>
          </w:p>
          <w:p w14:paraId="3DF2B8B6" w14:textId="4D453E89" w:rsidR="00FE71B9" w:rsidRPr="00B41523" w:rsidRDefault="00FE71B9" w:rsidP="00B41523">
            <w:pPr>
              <w:pStyle w:val="KS2BodyCopyKS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E5BD9">
              <w:rPr>
                <w:rStyle w:val="Bold"/>
                <w:rFonts w:ascii="Arial" w:hAnsi="Arial" w:cs="Arial"/>
                <w:sz w:val="24"/>
                <w:szCs w:val="24"/>
              </w:rPr>
              <w:t>Palaeontologists -</w:t>
            </w:r>
            <w:r>
              <w:rPr>
                <w:rStyle w:val="Bold"/>
                <w:rFonts w:ascii="Arial" w:hAnsi="Arial" w:cs="Arial"/>
                <w:sz w:val="24"/>
                <w:szCs w:val="24"/>
              </w:rPr>
              <w:t xml:space="preserve"> </w:t>
            </w:r>
            <w:r w:rsidRPr="006E5BD9">
              <w:rPr>
                <w:rFonts w:ascii="Arial" w:hAnsi="Arial" w:cs="Arial"/>
                <w:sz w:val="24"/>
                <w:szCs w:val="24"/>
              </w:rPr>
              <w:t>Mary Anning</w:t>
            </w:r>
          </w:p>
        </w:tc>
        <w:tc>
          <w:tcPr>
            <w:tcW w:w="2603" w:type="dxa"/>
            <w:vMerge/>
          </w:tcPr>
          <w:p w14:paraId="23A4FF27" w14:textId="77777777" w:rsidR="00FE71B9" w:rsidRPr="00833B2A" w:rsidRDefault="00FE71B9" w:rsidP="00457453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Twinkl SemiBold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255169"/>
    <w:rsid w:val="00277E8D"/>
    <w:rsid w:val="002C2D03"/>
    <w:rsid w:val="00457453"/>
    <w:rsid w:val="004A20D2"/>
    <w:rsid w:val="005C3DCF"/>
    <w:rsid w:val="005F4098"/>
    <w:rsid w:val="006A3B4F"/>
    <w:rsid w:val="00734000"/>
    <w:rsid w:val="00747E7F"/>
    <w:rsid w:val="007C352C"/>
    <w:rsid w:val="00833B2A"/>
    <w:rsid w:val="00977D65"/>
    <w:rsid w:val="00A012A7"/>
    <w:rsid w:val="00B41523"/>
    <w:rsid w:val="00C048D0"/>
    <w:rsid w:val="00C9703B"/>
    <w:rsid w:val="00CD5F88"/>
    <w:rsid w:val="00D61C5D"/>
    <w:rsid w:val="00F115F9"/>
    <w:rsid w:val="00FB6D6D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47E7F"/>
  </w:style>
  <w:style w:type="character" w:customStyle="1" w:styleId="eop">
    <w:name w:val="eop"/>
    <w:basedOn w:val="DefaultParagraphFont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7453"/>
    <w:pPr>
      <w:widowControl w:val="0"/>
      <w:autoSpaceDE w:val="0"/>
      <w:autoSpaceDN w:val="0"/>
      <w:adjustRightInd w:val="0"/>
      <w:spacing w:after="0" w:line="240" w:lineRule="auto"/>
    </w:pPr>
    <w:rPr>
      <w:rFonts w:ascii="Twinkl" w:eastAsia="Times New Roman" w:hAnsi="Twinkl" w:cs="Twinkl"/>
      <w:kern w:val="0"/>
      <w:sz w:val="36"/>
      <w:szCs w:val="36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57453"/>
    <w:rPr>
      <w:rFonts w:ascii="Twinkl" w:eastAsia="Times New Roman" w:hAnsi="Twinkl" w:cs="Twinkl"/>
      <w:kern w:val="0"/>
      <w:sz w:val="36"/>
      <w:szCs w:val="36"/>
      <w:lang w:eastAsia="en-GB"/>
      <w14:ligatures w14:val="none"/>
    </w:rPr>
  </w:style>
  <w:style w:type="paragraph" w:customStyle="1" w:styleId="OutlineHeading1">
    <w:name w:val="Outline Heading 1"/>
    <w:basedOn w:val="Heading1"/>
    <w:link w:val="OutlineHeading1Char"/>
    <w:uiPriority w:val="7"/>
    <w:qFormat/>
    <w:rsid w:val="00457453"/>
    <w:pPr>
      <w:keepNext w:val="0"/>
      <w:keepLines w:val="0"/>
      <w:spacing w:before="0" w:after="120" w:line="257" w:lineRule="auto"/>
      <w:jc w:val="center"/>
    </w:pPr>
    <w:rPr>
      <w:rFonts w:ascii="Twinkl" w:eastAsiaTheme="minorHAnsi" w:hAnsi="Twinkl" w:cstheme="minorBidi"/>
      <w:b/>
      <w:outline/>
      <w:color w:val="000000" w:themeColor="text1"/>
      <w:kern w:val="0"/>
      <w:sz w:val="66"/>
      <w:szCs w:val="66"/>
      <w:lang w:eastAsia="en-GB"/>
      <w14:shadow w14:blurRad="0" w14:dist="12700" w14:dir="2700000" w14:sx="100000" w14:sy="100000" w14:kx="0" w14:ky="0" w14:algn="tl">
        <w14:schemeClr w14:val="tx1"/>
      </w14:shadow>
      <w14:textOutline w14:w="6350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  <w14:ligatures w14:val="none"/>
    </w:rPr>
  </w:style>
  <w:style w:type="character" w:customStyle="1" w:styleId="OutlineHeading1Char">
    <w:name w:val="Outline Heading 1 Char"/>
    <w:basedOn w:val="DefaultParagraphFont"/>
    <w:link w:val="OutlineHeading1"/>
    <w:uiPriority w:val="7"/>
    <w:rsid w:val="00457453"/>
    <w:rPr>
      <w:rFonts w:ascii="Twinkl" w:hAnsi="Twinkl"/>
      <w:b/>
      <w:outline/>
      <w:color w:val="000000" w:themeColor="text1"/>
      <w:kern w:val="0"/>
      <w:sz w:val="66"/>
      <w:szCs w:val="66"/>
      <w:lang w:eastAsia="en-GB"/>
      <w14:shadow w14:blurRad="0" w14:dist="12700" w14:dir="2700000" w14:sx="100000" w14:sy="100000" w14:kx="0" w14:ky="0" w14:algn="tl">
        <w14:schemeClr w14:val="tx1"/>
      </w14:shadow>
      <w14:textOutline w14:w="6350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  <w14:ligatures w14:val="none"/>
    </w:rPr>
  </w:style>
  <w:style w:type="paragraph" w:customStyle="1" w:styleId="KS2BodyCopyKS2">
    <w:name w:val="KS2 Body Copy (KS2)"/>
    <w:basedOn w:val="Normal"/>
    <w:uiPriority w:val="99"/>
    <w:rsid w:val="00457453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Twinkl" w:hAnsi="Twinkl" w:cs="Twinkl"/>
      <w:color w:val="131312"/>
      <w:kern w:val="0"/>
      <w:sz w:val="36"/>
      <w:szCs w:val="36"/>
      <w:lang w:eastAsia="en-GB"/>
      <w14:ligatures w14:val="none"/>
    </w:rPr>
  </w:style>
  <w:style w:type="paragraph" w:customStyle="1" w:styleId="Heading2KS2">
    <w:name w:val="Heading 2 (KS2)"/>
    <w:basedOn w:val="Normal"/>
    <w:uiPriority w:val="99"/>
    <w:rsid w:val="00457453"/>
    <w:pPr>
      <w:suppressAutoHyphens/>
      <w:autoSpaceDE w:val="0"/>
      <w:autoSpaceDN w:val="0"/>
      <w:adjustRightInd w:val="0"/>
      <w:spacing w:before="57" w:after="0" w:line="360" w:lineRule="atLeast"/>
      <w:jc w:val="both"/>
      <w:textAlignment w:val="center"/>
    </w:pPr>
    <w:rPr>
      <w:rFonts w:ascii="Twinkl" w:hAnsi="Twinkl" w:cs="Twinkl"/>
      <w:b/>
      <w:bCs/>
      <w:color w:val="131312"/>
      <w:kern w:val="0"/>
      <w:sz w:val="40"/>
      <w:szCs w:val="40"/>
      <w:lang w:eastAsia="en-GB"/>
      <w14:ligatures w14:val="none"/>
    </w:rPr>
  </w:style>
  <w:style w:type="character" w:customStyle="1" w:styleId="Bold">
    <w:name w:val="Bold"/>
    <w:uiPriority w:val="99"/>
    <w:rsid w:val="00B41523"/>
    <w:rPr>
      <w:b/>
      <w:bCs/>
    </w:rPr>
  </w:style>
  <w:style w:type="paragraph" w:customStyle="1" w:styleId="AimKS2">
    <w:name w:val="Aim (KS2)"/>
    <w:basedOn w:val="Normal"/>
    <w:uiPriority w:val="99"/>
    <w:rsid w:val="00B41523"/>
    <w:pPr>
      <w:autoSpaceDE w:val="0"/>
      <w:autoSpaceDN w:val="0"/>
      <w:adjustRightInd w:val="0"/>
      <w:spacing w:after="113" w:line="288" w:lineRule="auto"/>
      <w:textAlignment w:val="center"/>
    </w:pPr>
    <w:rPr>
      <w:rFonts w:ascii="Twinkl SemiBold" w:hAnsi="Twinkl SemiBold" w:cs="Twinkl SemiBold"/>
      <w:b/>
      <w:bCs/>
      <w:color w:val="FFFFFF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2024-07-08T13:21:00Z</dcterms:created>
  <dcterms:modified xsi:type="dcterms:W3CDTF">2024-07-08T13:21:00Z</dcterms:modified>
</cp:coreProperties>
</file>